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14197" w:rsidRDefault="00E14197" w:rsidP="00E14197">
      <w:pPr>
        <w:ind w:firstLine="540"/>
        <w:jc w:val="both"/>
        <w:rPr>
          <w:b/>
          <w:sz w:val="24"/>
          <w:szCs w:val="24"/>
          <w:lang w:val="kk-KZ"/>
        </w:rPr>
      </w:pPr>
    </w:p>
    <w:p w:rsidR="00E14197" w:rsidRDefault="00E14197" w:rsidP="00E14197">
      <w:pPr>
        <w:ind w:firstLine="540"/>
        <w:jc w:val="both"/>
        <w:rPr>
          <w:sz w:val="24"/>
          <w:szCs w:val="24"/>
          <w:lang w:val="kk-KZ"/>
        </w:rPr>
      </w:pPr>
      <w:r>
        <w:rPr>
          <w:b/>
          <w:sz w:val="24"/>
          <w:szCs w:val="24"/>
          <w:lang w:val="kk-KZ"/>
        </w:rPr>
        <w:t xml:space="preserve"> ДӘРІС 7. Жер қойнауын пайдаланушының жер қойнауың мемлекеттік геологиялық зерттеу құқығың іске асыру ерекшеліктері</w:t>
      </w:r>
      <w:r>
        <w:rPr>
          <w:sz w:val="24"/>
          <w:szCs w:val="24"/>
          <w:lang w:val="kk-KZ"/>
        </w:rPr>
        <w:t>.</w:t>
      </w:r>
    </w:p>
    <w:p w:rsidR="00E14197" w:rsidRDefault="00E14197" w:rsidP="00E14197">
      <w:pPr>
        <w:ind w:firstLine="540"/>
        <w:jc w:val="both"/>
        <w:rPr>
          <w:sz w:val="24"/>
          <w:szCs w:val="24"/>
          <w:lang w:val="kk-KZ"/>
        </w:rPr>
      </w:pPr>
    </w:p>
    <w:p w:rsidR="00E14197" w:rsidRDefault="00E14197" w:rsidP="00E14197">
      <w:pPr>
        <w:ind w:firstLine="540"/>
        <w:jc w:val="both"/>
        <w:rPr>
          <w:sz w:val="24"/>
          <w:szCs w:val="24"/>
          <w:lang w:val="kk-KZ"/>
        </w:rPr>
      </w:pPr>
      <w:r>
        <w:rPr>
          <w:sz w:val="24"/>
          <w:szCs w:val="24"/>
          <w:lang w:val="kk-KZ"/>
        </w:rPr>
        <w:t>Жер қойнауын геологиялық зерттеулер «Жер қойнауы және жер қойнауың пайдалану туралы»  Заңның  3 статьясының 3 бапына сәйкес  жер қойнауың геологиялық зерттеу құқы жеке және заңды тулғаларға  беріледі.</w:t>
      </w:r>
    </w:p>
    <w:p w:rsidR="00E14197" w:rsidRDefault="00E14197" w:rsidP="00E14197">
      <w:pPr>
        <w:ind w:firstLine="540"/>
        <w:jc w:val="both"/>
        <w:rPr>
          <w:sz w:val="24"/>
          <w:szCs w:val="24"/>
          <w:lang w:val="kk-KZ"/>
        </w:rPr>
      </w:pPr>
      <w:r>
        <w:rPr>
          <w:sz w:val="24"/>
          <w:szCs w:val="24"/>
          <w:lang w:val="kk-KZ"/>
        </w:rPr>
        <w:t>Мемлекеттік геологиялық зерттеу құқығы мұндай зерттеулер жүргізу құзыреттілігі бар органдармен келісім – шарт жасау арқылы іске асырылады. Мемлекеттік геологиялық зерттеулер құрамына аймақтық геологиялық түсіру  жұмыстары, геологиялық, геофизикалық, геохимиялық, гидрогеологиялық зерттеулер,  іздеу, іздеу-бағалау мен іздеу-барлау және барлау жұмыстары, мемлекеттік геологиялық карта жасақтау, жер қойнауын зерттеу мен пайдалану саласындағы қолданбалы ғылыми зерттеулер, гидрогеологиялық пен мұнай  ұңғымаларының өз-өзінің лақылдап төгілуің жою сияқты жұмыстар мен зерттеулер кіреді.</w:t>
      </w:r>
    </w:p>
    <w:p w:rsidR="00E14197" w:rsidRDefault="00E14197" w:rsidP="00E14197">
      <w:pPr>
        <w:ind w:firstLine="540"/>
        <w:jc w:val="both"/>
        <w:rPr>
          <w:sz w:val="24"/>
          <w:szCs w:val="24"/>
          <w:lang w:val="kk-KZ"/>
        </w:rPr>
      </w:pPr>
      <w:r>
        <w:rPr>
          <w:sz w:val="24"/>
          <w:szCs w:val="24"/>
          <w:lang w:val="kk-KZ"/>
        </w:rPr>
        <w:t>Жер қойнауын мемлекеттік геологиялық зерттеулер әдетте  бюджеттен қаржыландырылады бірақта ҚР заңына кайшы келмейтің басқа да қаржылық көздердең қаржыландырылуы мүмкін. Қаржыландыру көздеріне қарамай мемлекеттік геологиялық зерттеулер бекітілген жоба және нұсқаулық материалдар арқылы іске асырылады.</w:t>
      </w:r>
    </w:p>
    <w:p w:rsidR="00E14197" w:rsidRDefault="00E14197" w:rsidP="00E14197">
      <w:pPr>
        <w:ind w:firstLine="540"/>
        <w:jc w:val="both"/>
        <w:rPr>
          <w:sz w:val="24"/>
          <w:szCs w:val="24"/>
          <w:lang w:val="kk-KZ"/>
        </w:rPr>
      </w:pPr>
      <w:r>
        <w:rPr>
          <w:sz w:val="24"/>
          <w:szCs w:val="24"/>
          <w:lang w:val="kk-KZ"/>
        </w:rPr>
        <w:t>Әдетте жыл басында геология және жер қойнауын пайдалану комитеті ҚР ЭМРН геологиялық мемлекеттік жер қойнауың  зерттеудің бюджеттік бағдарламалар нысаналары бойынша осы жылға  жұмыстар мен қызметтерді мемлекеттік сатып алудың ашық конкурсың өткізу туралы хабарлама береді.  Сатып алынатың жұмыстар мен  қызметтердің толық тізімі, олардың көлемі, берілетің орыны және арнайы ерекшеліктері толығымен конкурстық құжатта көрсетіледі.</w:t>
      </w:r>
    </w:p>
    <w:p w:rsidR="00E14197" w:rsidRDefault="00E14197" w:rsidP="00E14197">
      <w:pPr>
        <w:ind w:firstLine="540"/>
        <w:jc w:val="both"/>
        <w:rPr>
          <w:sz w:val="24"/>
          <w:szCs w:val="24"/>
          <w:lang w:val="kk-KZ"/>
        </w:rPr>
      </w:pPr>
      <w:r>
        <w:rPr>
          <w:sz w:val="24"/>
          <w:szCs w:val="24"/>
          <w:lang w:val="kk-KZ"/>
        </w:rPr>
        <w:t>Конкурсқа ҚР «Мемлекеттік сатып алу туралы» ҚР  Заңының 8 бапының 1 тармағында көрсетілген квалификациялық талаптарға сай жұмыстарды орындау  мүмкіндіктері бар орындаушылар жіберіледі.</w:t>
      </w:r>
    </w:p>
    <w:p w:rsidR="00E14197" w:rsidRDefault="00E14197" w:rsidP="00E14197">
      <w:pPr>
        <w:ind w:firstLine="540"/>
        <w:jc w:val="both"/>
        <w:rPr>
          <w:sz w:val="24"/>
          <w:szCs w:val="24"/>
          <w:lang w:val="kk-KZ"/>
        </w:rPr>
      </w:pPr>
      <w:r>
        <w:rPr>
          <w:sz w:val="24"/>
          <w:szCs w:val="24"/>
          <w:lang w:val="kk-KZ"/>
        </w:rPr>
        <w:t>Конкурстың шарттары мен конкурстық құжаттар пакетінің  (талаптары  ашық басылымда жарияланады. («Минеральные ресурсы Казахстана», «Информационно -  правовой бюллетень»)</w:t>
      </w:r>
    </w:p>
    <w:p w:rsidR="00E14197" w:rsidRDefault="00E14197" w:rsidP="00E14197">
      <w:pPr>
        <w:ind w:firstLine="540"/>
        <w:jc w:val="both"/>
        <w:rPr>
          <w:sz w:val="24"/>
          <w:szCs w:val="24"/>
          <w:lang w:val="kk-KZ"/>
        </w:rPr>
      </w:pPr>
      <w:r>
        <w:rPr>
          <w:sz w:val="24"/>
          <w:szCs w:val="24"/>
          <w:lang w:val="kk-KZ"/>
        </w:rPr>
        <w:t>Геология және жер қойнауын пайдалану Комитеті өзінің арнайы қаулысымен конкурстық комиссия  мен конкурстық құжаттар тізімін бекітеді.</w:t>
      </w:r>
    </w:p>
    <w:p w:rsidR="00E14197" w:rsidRDefault="00E14197" w:rsidP="00E14197">
      <w:pPr>
        <w:ind w:firstLine="540"/>
        <w:jc w:val="both"/>
        <w:rPr>
          <w:sz w:val="24"/>
          <w:szCs w:val="24"/>
          <w:lang w:val="kk-KZ"/>
        </w:rPr>
      </w:pPr>
      <w:r>
        <w:rPr>
          <w:sz w:val="24"/>
          <w:szCs w:val="24"/>
          <w:lang w:val="kk-KZ"/>
        </w:rPr>
        <w:t>Конкурстық сұраныс мазмұны төмендегідей:</w:t>
      </w:r>
    </w:p>
    <w:p w:rsidR="00E14197" w:rsidRDefault="00E14197" w:rsidP="00E14197">
      <w:pPr>
        <w:numPr>
          <w:ilvl w:val="0"/>
          <w:numId w:val="2"/>
        </w:numPr>
        <w:jc w:val="both"/>
        <w:rPr>
          <w:sz w:val="24"/>
          <w:szCs w:val="24"/>
          <w:lang w:val="kk-KZ"/>
        </w:rPr>
      </w:pPr>
      <w:r>
        <w:rPr>
          <w:sz w:val="24"/>
          <w:szCs w:val="24"/>
          <w:lang w:val="kk-KZ"/>
        </w:rPr>
        <w:t>конкурсқа қатынасу сұранысы;</w:t>
      </w:r>
    </w:p>
    <w:p w:rsidR="00E14197" w:rsidRDefault="00E14197" w:rsidP="00E14197">
      <w:pPr>
        <w:ind w:left="540"/>
        <w:jc w:val="both"/>
        <w:rPr>
          <w:sz w:val="24"/>
          <w:szCs w:val="24"/>
          <w:lang w:val="kk-KZ"/>
        </w:rPr>
      </w:pPr>
      <w:r>
        <w:rPr>
          <w:sz w:val="24"/>
          <w:szCs w:val="24"/>
          <w:lang w:val="kk-KZ"/>
        </w:rPr>
        <w:t>2) орындаушының кәсіп дәрежесі мен құқықтылығың растайтың құжаттар тізімі;</w:t>
      </w:r>
    </w:p>
    <w:p w:rsidR="00E14197" w:rsidRDefault="00E14197" w:rsidP="00E14197">
      <w:pPr>
        <w:jc w:val="both"/>
        <w:rPr>
          <w:sz w:val="24"/>
          <w:szCs w:val="24"/>
          <w:lang w:val="kk-KZ"/>
        </w:rPr>
      </w:pPr>
      <w:r>
        <w:rPr>
          <w:sz w:val="24"/>
          <w:szCs w:val="24"/>
          <w:lang w:val="kk-KZ"/>
        </w:rPr>
        <w:t xml:space="preserve">         3) Жұмысты орындаудың нақты құны, мұнда шығындар, қызметтер, қосымша қызметтер түрлері көрсетіліп жалпы баға кестесі берілуі тиіс;</w:t>
      </w:r>
    </w:p>
    <w:p w:rsidR="00E14197" w:rsidRDefault="00E14197" w:rsidP="00E14197">
      <w:pPr>
        <w:ind w:firstLine="540"/>
        <w:jc w:val="both"/>
        <w:rPr>
          <w:sz w:val="24"/>
          <w:szCs w:val="24"/>
          <w:lang w:val="kk-KZ"/>
        </w:rPr>
      </w:pPr>
      <w:r>
        <w:rPr>
          <w:sz w:val="24"/>
          <w:szCs w:val="24"/>
          <w:lang w:val="kk-KZ"/>
        </w:rPr>
        <w:t>4) конкурстық құжаттарға сәйкес сатып алу қызметтері мен жұмыстарының қажеттілігің растайтың құжаттар тізімі;</w:t>
      </w:r>
    </w:p>
    <w:p w:rsidR="00E14197" w:rsidRDefault="00E14197" w:rsidP="00E14197">
      <w:pPr>
        <w:ind w:firstLine="540"/>
        <w:jc w:val="both"/>
        <w:rPr>
          <w:sz w:val="24"/>
          <w:szCs w:val="24"/>
          <w:lang w:val="kk-KZ"/>
        </w:rPr>
      </w:pPr>
      <w:r>
        <w:rPr>
          <w:sz w:val="24"/>
          <w:szCs w:val="24"/>
          <w:lang w:val="kk-KZ"/>
        </w:rPr>
        <w:t>5) техникалық (спецификация) мамандануы;</w:t>
      </w:r>
    </w:p>
    <w:p w:rsidR="00E14197" w:rsidRDefault="00E14197" w:rsidP="00E14197">
      <w:pPr>
        <w:ind w:firstLine="540"/>
        <w:jc w:val="both"/>
        <w:rPr>
          <w:sz w:val="24"/>
          <w:szCs w:val="24"/>
          <w:lang w:val="kk-KZ"/>
        </w:rPr>
      </w:pPr>
      <w:r>
        <w:rPr>
          <w:sz w:val="24"/>
          <w:szCs w:val="24"/>
          <w:lang w:val="kk-KZ"/>
        </w:rPr>
        <w:t>6) қосымша қызметтер сипаттамасы;</w:t>
      </w:r>
    </w:p>
    <w:p w:rsidR="00E14197" w:rsidRDefault="00E14197" w:rsidP="00E14197">
      <w:pPr>
        <w:ind w:firstLine="540"/>
        <w:jc w:val="both"/>
        <w:rPr>
          <w:sz w:val="24"/>
          <w:szCs w:val="24"/>
          <w:lang w:val="kk-KZ"/>
        </w:rPr>
      </w:pPr>
      <w:r>
        <w:rPr>
          <w:sz w:val="24"/>
          <w:szCs w:val="24"/>
          <w:lang w:val="kk-KZ"/>
        </w:rPr>
        <w:t>7) конкурстық сұранысты қамтамасыз етуі;</w:t>
      </w:r>
    </w:p>
    <w:p w:rsidR="00E14197" w:rsidRDefault="00E14197" w:rsidP="00E14197">
      <w:pPr>
        <w:ind w:firstLine="540"/>
        <w:jc w:val="both"/>
        <w:rPr>
          <w:sz w:val="24"/>
          <w:szCs w:val="24"/>
          <w:lang w:val="kk-KZ"/>
        </w:rPr>
      </w:pPr>
      <w:r>
        <w:rPr>
          <w:sz w:val="24"/>
          <w:szCs w:val="24"/>
          <w:lang w:val="kk-KZ"/>
        </w:rPr>
        <w:t>8) конкурстық сұранысқа қол қою мен конкурстық комиссия отырысына қатынасуға құқықтылықты қолқат.</w:t>
      </w:r>
    </w:p>
    <w:p w:rsidR="00E14197" w:rsidRDefault="00E14197" w:rsidP="00E14197">
      <w:pPr>
        <w:ind w:firstLine="540"/>
        <w:jc w:val="both"/>
        <w:rPr>
          <w:sz w:val="24"/>
          <w:szCs w:val="24"/>
          <w:lang w:val="kk-KZ"/>
        </w:rPr>
      </w:pPr>
      <w:r>
        <w:rPr>
          <w:sz w:val="24"/>
          <w:szCs w:val="24"/>
          <w:lang w:val="kk-KZ"/>
        </w:rPr>
        <w:t>Заңды тұлға болып табылатын, потенциалды поставщик мынындай құжаттар ұсынады:</w:t>
      </w:r>
    </w:p>
    <w:p w:rsidR="00E14197" w:rsidRDefault="00E14197" w:rsidP="00E14197">
      <w:pPr>
        <w:ind w:firstLine="540"/>
        <w:jc w:val="both"/>
        <w:rPr>
          <w:sz w:val="24"/>
          <w:szCs w:val="24"/>
          <w:lang w:val="kk-KZ"/>
        </w:rPr>
      </w:pPr>
      <w:r>
        <w:rPr>
          <w:sz w:val="24"/>
          <w:szCs w:val="24"/>
          <w:lang w:val="kk-KZ"/>
        </w:rPr>
        <w:t>1) нотариалды расталған көшірмелер: тау – кен өндірісін жобалау мен игеруге, мұнай мен газға бұрғылау жұмыстарын жүргізу лицензиясы және жұмыстар мен қызметтерді атқарушы потенциалды поставщик құқығы бар патенттер, анықтамалар, сертификат, дипломдар және тағы басқа құжаттар.</w:t>
      </w:r>
    </w:p>
    <w:p w:rsidR="00E14197" w:rsidRDefault="00E14197" w:rsidP="00E14197">
      <w:pPr>
        <w:ind w:firstLine="540"/>
        <w:jc w:val="both"/>
        <w:rPr>
          <w:sz w:val="24"/>
          <w:szCs w:val="24"/>
          <w:lang w:val="kk-KZ"/>
        </w:rPr>
      </w:pPr>
      <w:r>
        <w:rPr>
          <w:sz w:val="24"/>
          <w:szCs w:val="24"/>
          <w:lang w:val="kk-KZ"/>
        </w:rPr>
        <w:lastRenderedPageBreak/>
        <w:t>2) потенциалды қызмет берушінің банк алдында  конкурстық сұраныс конверті ашылған күнге шейінгі үш ай мерзімінең артық төленбеген қарызы жоқ деген банк төрағасы қолы қойылған, мөрі басылған анықтамасы болуы тиіс.</w:t>
      </w:r>
    </w:p>
    <w:p w:rsidR="00E14197" w:rsidRDefault="00E14197" w:rsidP="00E14197">
      <w:pPr>
        <w:ind w:firstLine="540"/>
        <w:jc w:val="both"/>
        <w:rPr>
          <w:sz w:val="24"/>
          <w:szCs w:val="24"/>
          <w:lang w:val="kk-KZ"/>
        </w:rPr>
      </w:pPr>
      <w:r>
        <w:rPr>
          <w:sz w:val="24"/>
          <w:szCs w:val="24"/>
          <w:lang w:val="kk-KZ"/>
        </w:rPr>
        <w:t>3) Басшысы мен бас бухгалтердің қолы қойылған өткен жылғы бухгалтерлік теңгерімнің (баланстың) түпнұсқасы немесе нотариалды расталған көшірмесі;</w:t>
      </w:r>
    </w:p>
    <w:p w:rsidR="00E14197" w:rsidRDefault="00E14197" w:rsidP="00E14197">
      <w:pPr>
        <w:ind w:firstLine="540"/>
        <w:jc w:val="both"/>
        <w:rPr>
          <w:sz w:val="24"/>
          <w:szCs w:val="24"/>
          <w:lang w:val="kk-KZ"/>
        </w:rPr>
      </w:pPr>
      <w:r>
        <w:rPr>
          <w:sz w:val="24"/>
          <w:szCs w:val="24"/>
          <w:lang w:val="kk-KZ"/>
        </w:rPr>
        <w:t>4) Өткен қаржылық жылы жүргізілген аудиторлық  есептің түпнұсқасы немесе нотариалды расталған көшірмесі; (заңды түлғалар үшін аудит міндетті  түрде жүргізілуі тиіс)</w:t>
      </w:r>
    </w:p>
    <w:p w:rsidR="00E14197" w:rsidRDefault="00E14197" w:rsidP="00E14197">
      <w:pPr>
        <w:ind w:firstLine="540"/>
        <w:jc w:val="both"/>
        <w:rPr>
          <w:sz w:val="24"/>
          <w:szCs w:val="24"/>
          <w:lang w:val="kk-KZ"/>
        </w:rPr>
      </w:pPr>
      <w:r>
        <w:rPr>
          <w:sz w:val="24"/>
          <w:szCs w:val="24"/>
          <w:lang w:val="kk-KZ"/>
        </w:rPr>
        <w:t>5) Заңды тұлғаның мемлекеттік тіркеуден (қайта тіркеуден) өткендігі жайлы анықтамасының нотариалды расталған көшірмесі;</w:t>
      </w:r>
    </w:p>
    <w:p w:rsidR="00E14197" w:rsidRDefault="00E14197" w:rsidP="00E14197">
      <w:pPr>
        <w:ind w:firstLine="540"/>
        <w:jc w:val="both"/>
        <w:rPr>
          <w:sz w:val="24"/>
          <w:szCs w:val="24"/>
          <w:lang w:val="kk-KZ"/>
        </w:rPr>
      </w:pPr>
      <w:r>
        <w:rPr>
          <w:sz w:val="24"/>
          <w:szCs w:val="24"/>
          <w:lang w:val="kk-KZ"/>
        </w:rPr>
        <w:t>6) нотариалды расталған статистикалық карта;</w:t>
      </w:r>
    </w:p>
    <w:p w:rsidR="00E14197" w:rsidRDefault="00E14197" w:rsidP="00E14197">
      <w:pPr>
        <w:ind w:firstLine="540"/>
        <w:jc w:val="both"/>
        <w:rPr>
          <w:sz w:val="24"/>
          <w:szCs w:val="24"/>
          <w:lang w:val="kk-KZ"/>
        </w:rPr>
      </w:pPr>
      <w:r>
        <w:rPr>
          <w:sz w:val="24"/>
          <w:szCs w:val="24"/>
          <w:lang w:val="kk-KZ"/>
        </w:rPr>
        <w:t>7) құрылтайшы немесе құрылтайшылар жайлы мағлұматтар бар жарғы немесе құрылтайшылар  құжаттарының нотариалды расталған көшірмесі;</w:t>
      </w:r>
    </w:p>
    <w:p w:rsidR="00E14197" w:rsidRDefault="00E14197" w:rsidP="00E14197">
      <w:pPr>
        <w:ind w:firstLine="540"/>
        <w:jc w:val="both"/>
        <w:rPr>
          <w:sz w:val="24"/>
          <w:szCs w:val="24"/>
          <w:lang w:val="kk-KZ"/>
        </w:rPr>
      </w:pPr>
      <w:r>
        <w:rPr>
          <w:sz w:val="24"/>
          <w:szCs w:val="24"/>
          <w:lang w:val="kk-KZ"/>
        </w:rPr>
        <w:t>8) салықтық қарызы және міндетті зейнетақылық төлемі және жинақтаушы зейнетақылық қорларға конкурстық сұраныс конверті ашылғанға шейінгі  үш ай мерзімінен артық уақыттағы қарызы жоқ  деген салық органдарының белгіленген фирмадағы анықтамасы.</w:t>
      </w:r>
    </w:p>
    <w:p w:rsidR="00E14197" w:rsidRDefault="00E14197" w:rsidP="00E14197">
      <w:pPr>
        <w:ind w:firstLine="540"/>
        <w:jc w:val="both"/>
        <w:rPr>
          <w:sz w:val="24"/>
          <w:szCs w:val="24"/>
          <w:lang w:val="kk-KZ"/>
        </w:rPr>
      </w:pPr>
      <w:r>
        <w:rPr>
          <w:sz w:val="24"/>
          <w:szCs w:val="24"/>
          <w:lang w:val="kk-KZ"/>
        </w:rPr>
        <w:t>9) потенциалды қызмет берушінің кәсіби дәрежесі жайлы айрықша  фирмадағы мағлұматтар:</w:t>
      </w:r>
    </w:p>
    <w:p w:rsidR="00E14197" w:rsidRDefault="00E14197" w:rsidP="00E14197">
      <w:pPr>
        <w:ind w:firstLine="540"/>
        <w:jc w:val="both"/>
        <w:rPr>
          <w:sz w:val="24"/>
          <w:szCs w:val="24"/>
          <w:lang w:val="kk-KZ"/>
        </w:rPr>
      </w:pPr>
      <w:r>
        <w:rPr>
          <w:sz w:val="24"/>
          <w:szCs w:val="24"/>
          <w:lang w:val="kk-KZ"/>
        </w:rPr>
        <w:t>Конкурстық комиссия конкурстық сұраныстарды салыстыра зерттей отырып төмендегі белгіленген критерийлер бойынша конкурстың жеңімпазың анықтайды.</w:t>
      </w:r>
    </w:p>
    <w:p w:rsidR="00E14197" w:rsidRDefault="00E14197" w:rsidP="00E14197">
      <w:pPr>
        <w:ind w:firstLine="540"/>
        <w:jc w:val="both"/>
        <w:rPr>
          <w:sz w:val="24"/>
          <w:szCs w:val="24"/>
          <w:lang w:val="kk-KZ"/>
        </w:rPr>
      </w:pPr>
      <w:r>
        <w:rPr>
          <w:sz w:val="24"/>
          <w:szCs w:val="24"/>
          <w:lang w:val="kk-KZ"/>
        </w:rPr>
        <w:t>1. Конкурсқа қатынасушының осындай жұмыстарды орындаудағы тәжірибесі.</w:t>
      </w:r>
    </w:p>
    <w:p w:rsidR="00E14197" w:rsidRDefault="00E14197" w:rsidP="00E14197">
      <w:pPr>
        <w:ind w:firstLine="540"/>
        <w:jc w:val="both"/>
        <w:rPr>
          <w:sz w:val="24"/>
          <w:szCs w:val="24"/>
          <w:lang w:val="kk-KZ"/>
        </w:rPr>
      </w:pPr>
      <w:r>
        <w:rPr>
          <w:sz w:val="24"/>
          <w:szCs w:val="24"/>
          <w:lang w:val="kk-KZ"/>
        </w:rPr>
        <w:t>2. Кәсіби білгірлігіне қарай орындаушылардың кадрлік тізімі (нашар, орташа, жоғары)</w:t>
      </w:r>
    </w:p>
    <w:p w:rsidR="00E14197" w:rsidRDefault="00E14197" w:rsidP="00E14197">
      <w:pPr>
        <w:ind w:firstLine="540"/>
        <w:jc w:val="both"/>
        <w:rPr>
          <w:sz w:val="24"/>
          <w:szCs w:val="24"/>
          <w:lang w:val="kk-KZ"/>
        </w:rPr>
      </w:pPr>
      <w:r>
        <w:rPr>
          <w:sz w:val="24"/>
          <w:szCs w:val="24"/>
          <w:lang w:val="kk-KZ"/>
        </w:rPr>
        <w:t>3. материалды-техникалық, программалық  қамтамасыз етілуі (нашар, орташа, жоғары).</w:t>
      </w:r>
    </w:p>
    <w:p w:rsidR="00E14197" w:rsidRDefault="00E14197" w:rsidP="00E14197">
      <w:pPr>
        <w:ind w:firstLine="540"/>
        <w:jc w:val="both"/>
        <w:rPr>
          <w:sz w:val="24"/>
          <w:szCs w:val="24"/>
          <w:lang w:val="kk-KZ"/>
        </w:rPr>
      </w:pPr>
      <w:r>
        <w:rPr>
          <w:sz w:val="24"/>
          <w:szCs w:val="24"/>
          <w:lang w:val="kk-KZ"/>
        </w:rPr>
        <w:t>4. Алынатын қорытынды мәліметтердің сапасы мен бәсекелестілік қабілеттілігі (қанағаттанарлық, жақсы, жоғары)</w:t>
      </w:r>
    </w:p>
    <w:p w:rsidR="00E14197" w:rsidRDefault="00E14197" w:rsidP="00E14197">
      <w:pPr>
        <w:ind w:firstLine="540"/>
        <w:jc w:val="both"/>
        <w:rPr>
          <w:sz w:val="24"/>
          <w:szCs w:val="24"/>
          <w:lang w:val="kk-KZ"/>
        </w:rPr>
      </w:pPr>
      <w:r>
        <w:rPr>
          <w:sz w:val="24"/>
          <w:szCs w:val="24"/>
          <w:lang w:val="kk-KZ"/>
        </w:rPr>
        <w:t>5. Ғылыми, өндірістік қызығушылық тетігі (бар, жоқ)</w:t>
      </w:r>
    </w:p>
    <w:p w:rsidR="00E14197" w:rsidRDefault="00E14197" w:rsidP="00E14197">
      <w:pPr>
        <w:ind w:firstLine="540"/>
        <w:jc w:val="both"/>
        <w:rPr>
          <w:sz w:val="24"/>
          <w:szCs w:val="24"/>
          <w:lang w:val="kk-KZ"/>
        </w:rPr>
      </w:pPr>
      <w:r>
        <w:rPr>
          <w:sz w:val="24"/>
          <w:szCs w:val="24"/>
          <w:lang w:val="kk-KZ"/>
        </w:rPr>
        <w:t>Конкурстық комиссия дауыс беру тәртібімен  жұмысты және қызметті орындау жағдайы жоғары, төмендеу қаржымен орындайтын деп саналған, конкурстық сұранысты женімпаз деп анықтайды.</w:t>
      </w:r>
    </w:p>
    <w:p w:rsidR="00E14197" w:rsidRDefault="00E14197" w:rsidP="00E14197">
      <w:pPr>
        <w:ind w:firstLine="540"/>
        <w:jc w:val="both"/>
        <w:rPr>
          <w:sz w:val="24"/>
          <w:szCs w:val="24"/>
          <w:lang w:val="kk-KZ"/>
        </w:rPr>
      </w:pPr>
      <w:r>
        <w:rPr>
          <w:sz w:val="24"/>
          <w:szCs w:val="24"/>
          <w:lang w:val="kk-KZ"/>
        </w:rPr>
        <w:t>Конкурстық комиссия қорытындысы хаттамамен рәсімделіп жеті күннің ішінде мерзімді басылымдарда жариялануы тиіс. Конкурс женімпазымен мемлекеттік сатып алу жайлы келісім жасалынып, ол казначейство органында тіркеуге алынғаннаң соң күшіне енеді.</w:t>
      </w:r>
    </w:p>
    <w:p w:rsidR="00E14197" w:rsidRDefault="00E14197" w:rsidP="00E14197">
      <w:pPr>
        <w:jc w:val="both"/>
        <w:rPr>
          <w:i/>
          <w:sz w:val="24"/>
          <w:szCs w:val="24"/>
          <w:lang w:val="kk-KZ"/>
        </w:rPr>
      </w:pPr>
      <w:r>
        <w:rPr>
          <w:i/>
          <w:sz w:val="24"/>
          <w:szCs w:val="24"/>
          <w:lang w:val="kk-KZ"/>
        </w:rPr>
        <w:t>Негізгі әдебиеттер:  3, 10, 11.</w:t>
      </w:r>
    </w:p>
    <w:p w:rsidR="00E14197" w:rsidRDefault="00E14197" w:rsidP="00E14197">
      <w:pPr>
        <w:jc w:val="both"/>
        <w:rPr>
          <w:sz w:val="24"/>
          <w:szCs w:val="24"/>
          <w:lang w:val="kk-KZ"/>
        </w:rPr>
      </w:pPr>
      <w:r>
        <w:rPr>
          <w:sz w:val="24"/>
          <w:szCs w:val="24"/>
          <w:lang w:val="kk-KZ"/>
        </w:rPr>
        <w:t>Қосымша әдебиет: 10</w:t>
      </w:r>
    </w:p>
    <w:p w:rsidR="00E14197" w:rsidRDefault="00E14197" w:rsidP="00E14197">
      <w:pPr>
        <w:jc w:val="both"/>
        <w:rPr>
          <w:sz w:val="24"/>
          <w:szCs w:val="24"/>
          <w:lang w:val="kk-KZ"/>
        </w:rPr>
      </w:pPr>
      <w:r>
        <w:rPr>
          <w:sz w:val="24"/>
          <w:szCs w:val="24"/>
          <w:lang w:val="kk-KZ"/>
        </w:rPr>
        <w:t>Бақылау сұрақтары:</w:t>
      </w:r>
    </w:p>
    <w:p w:rsidR="00E14197" w:rsidRDefault="00E14197" w:rsidP="00E14197">
      <w:pPr>
        <w:jc w:val="both"/>
        <w:rPr>
          <w:sz w:val="24"/>
          <w:szCs w:val="24"/>
          <w:lang w:val="kk-KZ"/>
        </w:rPr>
      </w:pPr>
      <w:r>
        <w:rPr>
          <w:sz w:val="24"/>
          <w:szCs w:val="24"/>
          <w:lang w:val="kk-KZ"/>
        </w:rPr>
        <w:t>1. Жер қойнауын мемлекеттік геологиялық зерттеулер дегеніміз не?</w:t>
      </w:r>
    </w:p>
    <w:p w:rsidR="00E14197" w:rsidRDefault="00E14197" w:rsidP="00E14197">
      <w:pPr>
        <w:jc w:val="both"/>
        <w:rPr>
          <w:sz w:val="24"/>
          <w:szCs w:val="24"/>
          <w:lang w:val="kk-KZ"/>
        </w:rPr>
      </w:pPr>
      <w:r>
        <w:rPr>
          <w:sz w:val="24"/>
          <w:szCs w:val="24"/>
          <w:lang w:val="kk-KZ"/>
        </w:rPr>
        <w:t>2. Мемлекеттік геологиялық зерттеудің қаржыландыру көзі?</w:t>
      </w:r>
    </w:p>
    <w:p w:rsidR="00E14197" w:rsidRDefault="00E14197" w:rsidP="00E14197">
      <w:pPr>
        <w:jc w:val="both"/>
        <w:rPr>
          <w:sz w:val="24"/>
          <w:szCs w:val="24"/>
          <w:lang w:val="kk-KZ"/>
        </w:rPr>
      </w:pPr>
      <w:r>
        <w:rPr>
          <w:sz w:val="24"/>
          <w:szCs w:val="24"/>
          <w:lang w:val="kk-KZ"/>
        </w:rPr>
        <w:t>3. Конкурстық сұраныстың мазмұнына қойылатың негізгі талаптарды атаңыз?</w:t>
      </w:r>
    </w:p>
    <w:p w:rsidR="00E14197" w:rsidRDefault="00E14197" w:rsidP="00E14197">
      <w:pPr>
        <w:jc w:val="both"/>
        <w:rPr>
          <w:sz w:val="24"/>
          <w:szCs w:val="24"/>
          <w:lang w:val="kk-KZ"/>
        </w:rPr>
      </w:pPr>
      <w:r>
        <w:rPr>
          <w:sz w:val="24"/>
          <w:szCs w:val="24"/>
          <w:lang w:val="kk-KZ"/>
        </w:rPr>
        <w:t>4. Жұмысты, қызметті және товарды ұсыну қабылеттілігі барларға қойылатын негізгі талаптарды атаңыз?</w:t>
      </w:r>
    </w:p>
    <w:p w:rsidR="00E14197" w:rsidRDefault="00E14197" w:rsidP="00E14197">
      <w:pPr>
        <w:ind w:firstLine="540"/>
        <w:jc w:val="both"/>
        <w:rPr>
          <w:sz w:val="24"/>
          <w:szCs w:val="24"/>
          <w:lang w:val="kk-KZ"/>
        </w:rPr>
      </w:pPr>
    </w:p>
    <w:p w:rsidR="00995C8A" w:rsidRDefault="00995C8A">
      <w:bookmarkStart w:id="0" w:name="_GoBack"/>
      <w:bookmarkEnd w:id="0"/>
    </w:p>
    <w:sectPr w:rsidR="00995C8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9452C"/>
    <w:multiLevelType w:val="hybridMultilevel"/>
    <w:tmpl w:val="CC4E8AA4"/>
    <w:lvl w:ilvl="0" w:tplc="321470CC">
      <w:numFmt w:val="bullet"/>
      <w:lvlText w:val="-"/>
      <w:lvlJc w:val="left"/>
      <w:pPr>
        <w:tabs>
          <w:tab w:val="num" w:pos="900"/>
        </w:tabs>
        <w:ind w:left="900" w:hanging="360"/>
      </w:pPr>
      <w:rPr>
        <w:rFonts w:ascii="Times New Roman" w:eastAsia="Times New Roman" w:hAnsi="Times New Roman" w:cs="Times New Roman" w:hint="default"/>
      </w:rPr>
    </w:lvl>
    <w:lvl w:ilvl="1" w:tplc="04190003">
      <w:start w:val="1"/>
      <w:numFmt w:val="bullet"/>
      <w:lvlText w:val="o"/>
      <w:lvlJc w:val="left"/>
      <w:pPr>
        <w:tabs>
          <w:tab w:val="num" w:pos="1620"/>
        </w:tabs>
        <w:ind w:left="1620" w:hanging="360"/>
      </w:pPr>
      <w:rPr>
        <w:rFonts w:ascii="Courier New" w:hAnsi="Courier New" w:cs="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cs="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cs="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1">
    <w:nsid w:val="2E3736E8"/>
    <w:multiLevelType w:val="hybridMultilevel"/>
    <w:tmpl w:val="F2F405F6"/>
    <w:lvl w:ilvl="0" w:tplc="243EB9A2">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2">
    <w:nsid w:val="50FF1CC4"/>
    <w:multiLevelType w:val="hybridMultilevel"/>
    <w:tmpl w:val="02167176"/>
    <w:lvl w:ilvl="0" w:tplc="CA187604">
      <w:start w:val="1"/>
      <w:numFmt w:val="decimal"/>
      <w:lvlText w:val="%1)"/>
      <w:lvlJc w:val="left"/>
      <w:pPr>
        <w:tabs>
          <w:tab w:val="num" w:pos="960"/>
        </w:tabs>
        <w:ind w:left="960" w:hanging="360"/>
      </w:pPr>
    </w:lvl>
    <w:lvl w:ilvl="1" w:tplc="04190019">
      <w:start w:val="1"/>
      <w:numFmt w:val="lowerLetter"/>
      <w:lvlText w:val="%2."/>
      <w:lvlJc w:val="left"/>
      <w:pPr>
        <w:tabs>
          <w:tab w:val="num" w:pos="1680"/>
        </w:tabs>
        <w:ind w:left="1680" w:hanging="360"/>
      </w:pPr>
    </w:lvl>
    <w:lvl w:ilvl="2" w:tplc="0419001B">
      <w:start w:val="1"/>
      <w:numFmt w:val="lowerRoman"/>
      <w:lvlText w:val="%3."/>
      <w:lvlJc w:val="right"/>
      <w:pPr>
        <w:tabs>
          <w:tab w:val="num" w:pos="2400"/>
        </w:tabs>
        <w:ind w:left="2400" w:hanging="180"/>
      </w:pPr>
    </w:lvl>
    <w:lvl w:ilvl="3" w:tplc="0419000F">
      <w:start w:val="1"/>
      <w:numFmt w:val="decimal"/>
      <w:lvlText w:val="%4."/>
      <w:lvlJc w:val="left"/>
      <w:pPr>
        <w:tabs>
          <w:tab w:val="num" w:pos="3120"/>
        </w:tabs>
        <w:ind w:left="3120" w:hanging="360"/>
      </w:pPr>
    </w:lvl>
    <w:lvl w:ilvl="4" w:tplc="04190019">
      <w:start w:val="1"/>
      <w:numFmt w:val="lowerLetter"/>
      <w:lvlText w:val="%5."/>
      <w:lvlJc w:val="left"/>
      <w:pPr>
        <w:tabs>
          <w:tab w:val="num" w:pos="3840"/>
        </w:tabs>
        <w:ind w:left="3840" w:hanging="360"/>
      </w:pPr>
    </w:lvl>
    <w:lvl w:ilvl="5" w:tplc="0419001B">
      <w:start w:val="1"/>
      <w:numFmt w:val="lowerRoman"/>
      <w:lvlText w:val="%6."/>
      <w:lvlJc w:val="right"/>
      <w:pPr>
        <w:tabs>
          <w:tab w:val="num" w:pos="4560"/>
        </w:tabs>
        <w:ind w:left="4560" w:hanging="180"/>
      </w:pPr>
    </w:lvl>
    <w:lvl w:ilvl="6" w:tplc="0419000F">
      <w:start w:val="1"/>
      <w:numFmt w:val="decimal"/>
      <w:lvlText w:val="%7."/>
      <w:lvlJc w:val="left"/>
      <w:pPr>
        <w:tabs>
          <w:tab w:val="num" w:pos="5280"/>
        </w:tabs>
        <w:ind w:left="5280" w:hanging="360"/>
      </w:pPr>
    </w:lvl>
    <w:lvl w:ilvl="7" w:tplc="04190019">
      <w:start w:val="1"/>
      <w:numFmt w:val="lowerLetter"/>
      <w:lvlText w:val="%8."/>
      <w:lvlJc w:val="left"/>
      <w:pPr>
        <w:tabs>
          <w:tab w:val="num" w:pos="6000"/>
        </w:tabs>
        <w:ind w:left="6000" w:hanging="360"/>
      </w:pPr>
    </w:lvl>
    <w:lvl w:ilvl="8" w:tplc="0419001B">
      <w:start w:val="1"/>
      <w:numFmt w:val="lowerRoman"/>
      <w:lvlText w:val="%9."/>
      <w:lvlJc w:val="right"/>
      <w:pPr>
        <w:tabs>
          <w:tab w:val="num" w:pos="6720"/>
        </w:tabs>
        <w:ind w:left="6720" w:hanging="180"/>
      </w:pPr>
    </w:lvl>
  </w:abstractNum>
  <w:abstractNum w:abstractNumId="3">
    <w:nsid w:val="70D57A0E"/>
    <w:multiLevelType w:val="hybridMultilevel"/>
    <w:tmpl w:val="9C0E34BC"/>
    <w:lvl w:ilvl="0" w:tplc="B80C54AC">
      <w:start w:val="1"/>
      <w:numFmt w:val="decimal"/>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709"/>
    <w:rsid w:val="00692709"/>
    <w:rsid w:val="00995C8A"/>
    <w:rsid w:val="00D8416C"/>
    <w:rsid w:val="00E141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197"/>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14197"/>
    <w:pPr>
      <w:spacing w:after="0" w:line="240" w:lineRule="auto"/>
    </w:pPr>
    <w:rPr>
      <w:rFonts w:ascii="Times New Roman" w:eastAsia="Times New Roman" w:hAnsi="Times New Roman" w:cs="Times New Roman"/>
      <w:sz w:val="28"/>
      <w:szCs w:val="20"/>
      <w:lang w:eastAsia="ru-RU"/>
    </w:rPr>
  </w:style>
  <w:style w:type="paragraph" w:styleId="1">
    <w:name w:val="heading 1"/>
    <w:basedOn w:val="a"/>
    <w:link w:val="10"/>
    <w:uiPriority w:val="9"/>
    <w:qFormat/>
    <w:rsid w:val="00D8416C"/>
    <w:pPr>
      <w:spacing w:before="100" w:beforeAutospacing="1" w:after="100" w:afterAutospacing="1"/>
      <w:outlineLvl w:val="0"/>
    </w:pPr>
    <w:rPr>
      <w:b/>
      <w:bCs/>
      <w:kern w:val="36"/>
      <w:sz w:val="48"/>
      <w:szCs w:val="48"/>
    </w:rPr>
  </w:style>
  <w:style w:type="paragraph" w:styleId="2">
    <w:name w:val="heading 2"/>
    <w:basedOn w:val="a"/>
    <w:link w:val="20"/>
    <w:uiPriority w:val="9"/>
    <w:qFormat/>
    <w:rsid w:val="00D8416C"/>
    <w:pPr>
      <w:spacing w:before="100" w:beforeAutospacing="1" w:after="100" w:afterAutospacing="1"/>
      <w:outlineLvl w:val="1"/>
    </w:pPr>
    <w:rPr>
      <w:b/>
      <w:bCs/>
      <w:sz w:val="36"/>
      <w:szCs w:val="36"/>
    </w:rPr>
  </w:style>
  <w:style w:type="paragraph" w:styleId="3">
    <w:name w:val="heading 3"/>
    <w:basedOn w:val="a"/>
    <w:link w:val="30"/>
    <w:uiPriority w:val="9"/>
    <w:qFormat/>
    <w:rsid w:val="00D8416C"/>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8416C"/>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D8416C"/>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D8416C"/>
    <w:rPr>
      <w:rFonts w:ascii="Times New Roman" w:eastAsia="Times New Roman" w:hAnsi="Times New Roman" w:cs="Times New Roman"/>
      <w:b/>
      <w:bCs/>
      <w:sz w:val="27"/>
      <w:szCs w:val="27"/>
      <w:lang w:eastAsia="ru-RU"/>
    </w:rPr>
  </w:style>
  <w:style w:type="character" w:styleId="a3">
    <w:name w:val="Strong"/>
    <w:basedOn w:val="a0"/>
    <w:uiPriority w:val="22"/>
    <w:qFormat/>
    <w:rsid w:val="00D841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5004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830</Words>
  <Characters>4732</Characters>
  <Application>Microsoft Office Word</Application>
  <DocSecurity>0</DocSecurity>
  <Lines>39</Lines>
  <Paragraphs>11</Paragraphs>
  <ScaleCrop>false</ScaleCrop>
  <Company>diakov.net</Company>
  <LinksUpToDate>false</LinksUpToDate>
  <CharactersWithSpaces>5551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3</cp:revision>
  <dcterms:created xsi:type="dcterms:W3CDTF">2016-01-15T14:57:00Z</dcterms:created>
  <dcterms:modified xsi:type="dcterms:W3CDTF">2016-01-15T14:58:00Z</dcterms:modified>
</cp:coreProperties>
</file>